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197B" w14:textId="77777777" w:rsidR="00D4061C" w:rsidRPr="006D7504" w:rsidRDefault="00D4061C" w:rsidP="002E3244">
      <w:pPr>
        <w:jc w:val="center"/>
        <w:rPr>
          <w:color w:val="000000" w:themeColor="text1"/>
          <w:sz w:val="36"/>
          <w:szCs w:val="36"/>
        </w:rPr>
      </w:pPr>
      <w:r w:rsidRPr="006D7504">
        <w:rPr>
          <w:rFonts w:hint="eastAsia"/>
          <w:color w:val="000000" w:themeColor="text1"/>
          <w:sz w:val="36"/>
          <w:szCs w:val="36"/>
        </w:rPr>
        <w:t>连云港市人民政府教育督导委员会办公室文件</w:t>
      </w:r>
    </w:p>
    <w:p w14:paraId="56517859" w14:textId="77777777" w:rsidR="00D4061C" w:rsidRPr="006D7504" w:rsidRDefault="00D4061C" w:rsidP="00D4061C">
      <w:pPr>
        <w:rPr>
          <w:color w:val="000000" w:themeColor="text1"/>
          <w:sz w:val="32"/>
          <w:szCs w:val="32"/>
        </w:rPr>
      </w:pPr>
    </w:p>
    <w:p w14:paraId="0E82C10E" w14:textId="77777777" w:rsidR="00D4061C" w:rsidRPr="006D7504" w:rsidRDefault="00D4061C" w:rsidP="002E3244">
      <w:pPr>
        <w:ind w:firstLineChars="950" w:firstLine="3040"/>
        <w:rPr>
          <w:color w:val="000000" w:themeColor="text1"/>
          <w:sz w:val="32"/>
          <w:szCs w:val="32"/>
        </w:rPr>
      </w:pPr>
      <w:r w:rsidRPr="006D7504">
        <w:rPr>
          <w:rFonts w:hint="eastAsia"/>
          <w:color w:val="000000" w:themeColor="text1"/>
          <w:sz w:val="32"/>
          <w:szCs w:val="32"/>
        </w:rPr>
        <w:t>连教督委办</w:t>
      </w:r>
      <w:r w:rsidRPr="006D7504">
        <w:rPr>
          <w:rFonts w:hint="eastAsia"/>
          <w:color w:val="000000" w:themeColor="text1"/>
          <w:sz w:val="32"/>
          <w:szCs w:val="32"/>
        </w:rPr>
        <w:t>(2021) 5</w:t>
      </w:r>
      <w:r w:rsidRPr="006D7504">
        <w:rPr>
          <w:rFonts w:hint="eastAsia"/>
          <w:color w:val="000000" w:themeColor="text1"/>
          <w:sz w:val="32"/>
          <w:szCs w:val="32"/>
        </w:rPr>
        <w:t>号</w:t>
      </w:r>
    </w:p>
    <w:p w14:paraId="4934FDF1" w14:textId="77777777" w:rsidR="00D4061C" w:rsidRPr="006D7504" w:rsidRDefault="00E24FFE" w:rsidP="00D4061C">
      <w:pPr>
        <w:rPr>
          <w:color w:val="000000" w:themeColor="text1"/>
        </w:rPr>
      </w:pPr>
      <w:r w:rsidRPr="006D7504">
        <w:rPr>
          <w:noProof/>
          <w:color w:val="000000" w:themeColor="text1"/>
        </w:rPr>
        <mc:AlternateContent>
          <mc:Choice Requires="wps">
            <w:drawing>
              <wp:anchor distT="0" distB="0" distL="114300" distR="114300" simplePos="0" relativeHeight="251659264" behindDoc="0" locked="0" layoutInCell="1" allowOverlap="1" wp14:anchorId="64DB5AC6" wp14:editId="4E363E10">
                <wp:simplePos x="0" y="0"/>
                <wp:positionH relativeFrom="column">
                  <wp:posOffset>38100</wp:posOffset>
                </wp:positionH>
                <wp:positionV relativeFrom="paragraph">
                  <wp:posOffset>87630</wp:posOffset>
                </wp:positionV>
                <wp:extent cx="5429250" cy="0"/>
                <wp:effectExtent l="0" t="19050" r="0" b="19050"/>
                <wp:wrapNone/>
                <wp:docPr id="1" name="直接连接符 1"/>
                <wp:cNvGraphicFramePr/>
                <a:graphic xmlns:a="http://schemas.openxmlformats.org/drawingml/2006/main">
                  <a:graphicData uri="http://schemas.microsoft.com/office/word/2010/wordprocessingShape">
                    <wps:wsp>
                      <wps:cNvCnPr/>
                      <wps:spPr>
                        <a:xfrm>
                          <a:off x="0" y="0"/>
                          <a:ext cx="5429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8E359"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6.9pt" to="43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" strokecolor="black [3213]" strokeweight="2.25pt"/>
            </w:pict>
          </mc:Fallback>
        </mc:AlternateContent>
      </w:r>
    </w:p>
    <w:p w14:paraId="10FEE7D0" w14:textId="77777777" w:rsidR="00D4061C" w:rsidRPr="00D4061C" w:rsidRDefault="00D4061C" w:rsidP="00D4061C">
      <w:pPr>
        <w:ind w:left="1120" w:hangingChars="350" w:hanging="1120"/>
        <w:rPr>
          <w:sz w:val="32"/>
          <w:szCs w:val="32"/>
        </w:rPr>
      </w:pPr>
      <w:r w:rsidRPr="00D4061C">
        <w:rPr>
          <w:rFonts w:hint="eastAsia"/>
          <w:sz w:val="32"/>
          <w:szCs w:val="32"/>
        </w:rPr>
        <w:t>关于转发《省政府教育督导委员会办公室关于开展中小学校体育工作专项督导评估的通知》的通知</w:t>
      </w:r>
    </w:p>
    <w:p w14:paraId="1E0FC133" w14:textId="77777777" w:rsidR="00D4061C" w:rsidRDefault="00D4061C" w:rsidP="00D4061C"/>
    <w:p w14:paraId="5D738290" w14:textId="77777777" w:rsidR="00D4061C" w:rsidRPr="006D7504" w:rsidRDefault="00D4061C" w:rsidP="00D4061C">
      <w:pPr>
        <w:rPr>
          <w:sz w:val="24"/>
          <w:szCs w:val="24"/>
        </w:rPr>
      </w:pPr>
      <w:r w:rsidRPr="006D7504">
        <w:rPr>
          <w:rFonts w:hint="eastAsia"/>
          <w:sz w:val="24"/>
          <w:szCs w:val="24"/>
        </w:rPr>
        <w:t>各县区教育局，市开发区、徐圩新区、云台山景区社会事业局</w:t>
      </w:r>
      <w:r w:rsidRPr="006D7504">
        <w:rPr>
          <w:rFonts w:hint="eastAsia"/>
          <w:sz w:val="24"/>
          <w:szCs w:val="24"/>
        </w:rPr>
        <w:t>:</w:t>
      </w:r>
    </w:p>
    <w:p w14:paraId="3364C1A1" w14:textId="77777777" w:rsidR="00D4061C" w:rsidRPr="006D7504" w:rsidRDefault="00D4061C" w:rsidP="006D7504">
      <w:pPr>
        <w:ind w:firstLineChars="150" w:firstLine="360"/>
        <w:rPr>
          <w:sz w:val="24"/>
          <w:szCs w:val="24"/>
        </w:rPr>
      </w:pPr>
      <w:r w:rsidRPr="006D7504">
        <w:rPr>
          <w:rFonts w:hint="eastAsia"/>
          <w:sz w:val="24"/>
          <w:szCs w:val="24"/>
        </w:rPr>
        <w:t>为推动学校体育工作，提升学生体质健康水平，省政府教育督导委员会将于近期组织开展中小学校体育工作专项督导评估，现将</w:t>
      </w:r>
      <w:r w:rsidRPr="006D7504">
        <w:rPr>
          <w:rFonts w:hint="eastAsia"/>
          <w:sz w:val="24"/>
          <w:szCs w:val="24"/>
        </w:rPr>
        <w:t>(</w:t>
      </w:r>
      <w:r w:rsidRPr="006D7504">
        <w:rPr>
          <w:rFonts w:hint="eastAsia"/>
          <w:sz w:val="24"/>
          <w:szCs w:val="24"/>
        </w:rPr>
        <w:t>省政府教育督导委员会办公室关于开展中小学校体育工作专项督导评估的通知》</w:t>
      </w:r>
      <w:r w:rsidRPr="006D7504">
        <w:rPr>
          <w:rFonts w:hint="eastAsia"/>
          <w:sz w:val="24"/>
          <w:szCs w:val="24"/>
        </w:rPr>
        <w:t>(</w:t>
      </w:r>
      <w:r w:rsidRPr="006D7504">
        <w:rPr>
          <w:rFonts w:hint="eastAsia"/>
          <w:sz w:val="24"/>
          <w:szCs w:val="24"/>
        </w:rPr>
        <w:t>苏教督委办函</w:t>
      </w:r>
      <w:r w:rsidRPr="006D7504">
        <w:rPr>
          <w:rFonts w:hint="eastAsia"/>
          <w:sz w:val="24"/>
          <w:szCs w:val="24"/>
        </w:rPr>
        <w:t xml:space="preserve"> (2021) 23</w:t>
      </w:r>
      <w:r w:rsidRPr="006D7504">
        <w:rPr>
          <w:rFonts w:hint="eastAsia"/>
          <w:sz w:val="24"/>
          <w:szCs w:val="24"/>
        </w:rPr>
        <w:t>号</w:t>
      </w:r>
      <w:r w:rsidRPr="006D7504">
        <w:rPr>
          <w:rFonts w:hint="eastAsia"/>
          <w:sz w:val="24"/>
          <w:szCs w:val="24"/>
        </w:rPr>
        <w:t>)</w:t>
      </w:r>
      <w:r w:rsidRPr="006D7504">
        <w:rPr>
          <w:rFonts w:hint="eastAsia"/>
          <w:sz w:val="24"/>
          <w:szCs w:val="24"/>
        </w:rPr>
        <w:t>转发给你们，请认真组织好学校自查和县级核查，按要求及时将核查材料报市教育局体卫艺教处。</w:t>
      </w:r>
    </w:p>
    <w:p w14:paraId="3B6505DF" w14:textId="77777777" w:rsidR="00D4061C" w:rsidRPr="006D7504" w:rsidRDefault="00D4061C" w:rsidP="00D4061C">
      <w:pPr>
        <w:rPr>
          <w:sz w:val="24"/>
          <w:szCs w:val="24"/>
        </w:rPr>
      </w:pPr>
    </w:p>
    <w:p w14:paraId="2D9F0152" w14:textId="0418AB26" w:rsidR="00FE4B46" w:rsidRPr="006D7504" w:rsidRDefault="00D4061C" w:rsidP="002E3244">
      <w:pPr>
        <w:ind w:firstLineChars="200" w:firstLine="480"/>
        <w:rPr>
          <w:sz w:val="24"/>
          <w:szCs w:val="24"/>
        </w:rPr>
      </w:pPr>
      <w:r w:rsidRPr="006D7504">
        <w:rPr>
          <w:rFonts w:hint="eastAsia"/>
          <w:sz w:val="24"/>
          <w:szCs w:val="24"/>
        </w:rPr>
        <w:t>联系人</w:t>
      </w:r>
      <w:r w:rsidRPr="006D7504">
        <w:rPr>
          <w:rFonts w:hint="eastAsia"/>
          <w:sz w:val="24"/>
          <w:szCs w:val="24"/>
        </w:rPr>
        <w:t>:</w:t>
      </w:r>
      <w:r w:rsidRPr="006D7504">
        <w:rPr>
          <w:rFonts w:hint="eastAsia"/>
          <w:sz w:val="24"/>
          <w:szCs w:val="24"/>
        </w:rPr>
        <w:t>市教育局体卫艺教处李虎，</w:t>
      </w:r>
      <w:r w:rsidRPr="006D7504">
        <w:rPr>
          <w:rFonts w:hint="eastAsia"/>
          <w:sz w:val="24"/>
          <w:szCs w:val="24"/>
        </w:rPr>
        <w:t>85827276</w:t>
      </w:r>
      <w:r w:rsidR="002E3244">
        <w:rPr>
          <w:rFonts w:hint="eastAsia"/>
          <w:sz w:val="24"/>
          <w:szCs w:val="24"/>
        </w:rPr>
        <w:t>；</w:t>
      </w:r>
      <w:r w:rsidRPr="006D7504">
        <w:rPr>
          <w:rFonts w:hint="eastAsia"/>
          <w:sz w:val="24"/>
          <w:szCs w:val="24"/>
        </w:rPr>
        <w:t>市教育局督导处张恒，</w:t>
      </w:r>
      <w:r w:rsidRPr="006D7504">
        <w:rPr>
          <w:rFonts w:hint="eastAsia"/>
          <w:sz w:val="24"/>
          <w:szCs w:val="24"/>
        </w:rPr>
        <w:t>85822180</w:t>
      </w:r>
      <w:r w:rsidRPr="006D7504">
        <w:rPr>
          <w:rFonts w:hint="eastAsia"/>
          <w:sz w:val="24"/>
          <w:szCs w:val="24"/>
        </w:rPr>
        <w:t>。</w:t>
      </w:r>
    </w:p>
    <w:p w14:paraId="2DB237B8" w14:textId="77777777" w:rsidR="002E3244" w:rsidRDefault="002E3244" w:rsidP="00D4061C">
      <w:pPr>
        <w:rPr>
          <w:sz w:val="24"/>
          <w:szCs w:val="24"/>
        </w:rPr>
      </w:pPr>
    </w:p>
    <w:p w14:paraId="4802814D" w14:textId="416A7FB6" w:rsidR="00D4061C" w:rsidRPr="006D7504" w:rsidRDefault="00D4061C" w:rsidP="002E3244">
      <w:pPr>
        <w:ind w:firstLineChars="200" w:firstLine="480"/>
        <w:rPr>
          <w:sz w:val="24"/>
          <w:szCs w:val="24"/>
        </w:rPr>
      </w:pPr>
      <w:r w:rsidRPr="006D7504">
        <w:rPr>
          <w:rFonts w:hint="eastAsia"/>
          <w:sz w:val="24"/>
          <w:szCs w:val="24"/>
        </w:rPr>
        <w:t>附件</w:t>
      </w:r>
      <w:r w:rsidRPr="006D7504">
        <w:rPr>
          <w:rFonts w:hint="eastAsia"/>
          <w:sz w:val="24"/>
          <w:szCs w:val="24"/>
        </w:rPr>
        <w:t>:</w:t>
      </w:r>
      <w:r w:rsidRPr="006D7504">
        <w:rPr>
          <w:rFonts w:hint="eastAsia"/>
          <w:sz w:val="24"/>
          <w:szCs w:val="24"/>
        </w:rPr>
        <w:t>《省政府教育督导委员会办公室关于开展中小学校体育工作专项督导评估的通知》</w:t>
      </w:r>
      <w:r w:rsidRPr="006D7504">
        <w:rPr>
          <w:rFonts w:hint="eastAsia"/>
          <w:sz w:val="24"/>
          <w:szCs w:val="24"/>
        </w:rPr>
        <w:t>(</w:t>
      </w:r>
      <w:r w:rsidRPr="006D7504">
        <w:rPr>
          <w:rFonts w:hint="eastAsia"/>
          <w:sz w:val="24"/>
          <w:szCs w:val="24"/>
        </w:rPr>
        <w:t>苏教督委办函</w:t>
      </w:r>
      <w:r w:rsidRPr="006D7504">
        <w:rPr>
          <w:rFonts w:hint="eastAsia"/>
          <w:sz w:val="24"/>
          <w:szCs w:val="24"/>
        </w:rPr>
        <w:t xml:space="preserve"> (2021) 23</w:t>
      </w:r>
      <w:r w:rsidRPr="006D7504">
        <w:rPr>
          <w:rFonts w:hint="eastAsia"/>
          <w:sz w:val="24"/>
          <w:szCs w:val="24"/>
        </w:rPr>
        <w:t>号</w:t>
      </w:r>
      <w:r w:rsidRPr="006D7504">
        <w:rPr>
          <w:rFonts w:hint="eastAsia"/>
          <w:sz w:val="24"/>
          <w:szCs w:val="24"/>
        </w:rPr>
        <w:t>)</w:t>
      </w:r>
    </w:p>
    <w:p w14:paraId="23275100" w14:textId="77777777" w:rsidR="00D4061C" w:rsidRPr="006D7504" w:rsidRDefault="00D4061C" w:rsidP="00D4061C">
      <w:pPr>
        <w:rPr>
          <w:sz w:val="24"/>
          <w:szCs w:val="24"/>
        </w:rPr>
      </w:pPr>
    </w:p>
    <w:p w14:paraId="365B214D" w14:textId="77777777" w:rsidR="00D4061C" w:rsidRPr="006D7504" w:rsidRDefault="00D4061C" w:rsidP="00D4061C">
      <w:pPr>
        <w:rPr>
          <w:sz w:val="24"/>
          <w:szCs w:val="24"/>
        </w:rPr>
      </w:pPr>
    </w:p>
    <w:p w14:paraId="61195891" w14:textId="77777777" w:rsidR="00D4061C" w:rsidRPr="006D7504" w:rsidRDefault="00D4061C" w:rsidP="00D4061C">
      <w:pPr>
        <w:rPr>
          <w:sz w:val="24"/>
          <w:szCs w:val="24"/>
        </w:rPr>
      </w:pPr>
    </w:p>
    <w:p w14:paraId="2467AB76" w14:textId="77777777" w:rsidR="00D4061C" w:rsidRPr="006D7504" w:rsidRDefault="00D4061C" w:rsidP="006D7504">
      <w:pPr>
        <w:ind w:firstLineChars="2000" w:firstLine="4800"/>
        <w:rPr>
          <w:sz w:val="24"/>
          <w:szCs w:val="24"/>
        </w:rPr>
      </w:pPr>
      <w:r w:rsidRPr="006D7504">
        <w:rPr>
          <w:rFonts w:hint="eastAsia"/>
          <w:sz w:val="24"/>
          <w:szCs w:val="24"/>
        </w:rPr>
        <w:t>市政府教育督导委员会第公室</w:t>
      </w:r>
    </w:p>
    <w:p w14:paraId="3829A037" w14:textId="77777777" w:rsidR="00D4061C" w:rsidRPr="006D7504" w:rsidRDefault="00D4061C" w:rsidP="00D4061C">
      <w:pPr>
        <w:rPr>
          <w:sz w:val="24"/>
          <w:szCs w:val="24"/>
        </w:rPr>
      </w:pPr>
    </w:p>
    <w:p w14:paraId="2FF4295C" w14:textId="77777777" w:rsidR="00D4061C" w:rsidRPr="006D7504" w:rsidRDefault="00D4061C" w:rsidP="006D7504">
      <w:pPr>
        <w:ind w:firstLineChars="2150" w:firstLine="5160"/>
        <w:rPr>
          <w:sz w:val="24"/>
          <w:szCs w:val="24"/>
        </w:rPr>
      </w:pPr>
      <w:r w:rsidRPr="006D7504">
        <w:rPr>
          <w:rFonts w:hint="eastAsia"/>
          <w:sz w:val="24"/>
          <w:szCs w:val="24"/>
        </w:rPr>
        <w:t>2021</w:t>
      </w:r>
      <w:r w:rsidRPr="006D7504">
        <w:rPr>
          <w:rFonts w:hint="eastAsia"/>
          <w:sz w:val="24"/>
          <w:szCs w:val="24"/>
        </w:rPr>
        <w:t>年</w:t>
      </w:r>
      <w:r w:rsidRPr="006D7504">
        <w:rPr>
          <w:rFonts w:hint="eastAsia"/>
          <w:sz w:val="24"/>
          <w:szCs w:val="24"/>
        </w:rPr>
        <w:t>10</w:t>
      </w:r>
      <w:r w:rsidRPr="006D7504">
        <w:rPr>
          <w:rFonts w:hint="eastAsia"/>
          <w:sz w:val="24"/>
          <w:szCs w:val="24"/>
        </w:rPr>
        <w:t>月</w:t>
      </w:r>
      <w:r w:rsidRPr="006D7504">
        <w:rPr>
          <w:rFonts w:hint="eastAsia"/>
          <w:sz w:val="24"/>
          <w:szCs w:val="24"/>
        </w:rPr>
        <w:t>8</w:t>
      </w:r>
      <w:r w:rsidRPr="006D7504">
        <w:rPr>
          <w:rFonts w:hint="eastAsia"/>
          <w:sz w:val="24"/>
          <w:szCs w:val="24"/>
        </w:rPr>
        <w:t>日</w:t>
      </w:r>
    </w:p>
    <w:p w14:paraId="44E37DEC" w14:textId="77777777" w:rsidR="006D7504" w:rsidRPr="006D7504" w:rsidRDefault="006D7504" w:rsidP="006D7504">
      <w:pPr>
        <w:ind w:firstLineChars="2150" w:firstLine="5160"/>
        <w:rPr>
          <w:sz w:val="24"/>
          <w:szCs w:val="24"/>
        </w:rPr>
      </w:pPr>
      <w:r w:rsidRPr="006D7504">
        <w:rPr>
          <w:noProof/>
          <w:sz w:val="24"/>
          <w:szCs w:val="24"/>
        </w:rPr>
        <mc:AlternateContent>
          <mc:Choice Requires="wpg">
            <w:drawing>
              <wp:anchor distT="0" distB="0" distL="114300" distR="114300" simplePos="0" relativeHeight="251663360" behindDoc="0" locked="0" layoutInCell="1" allowOverlap="1" wp14:anchorId="11F7C761" wp14:editId="69A8865D">
                <wp:simplePos x="0" y="0"/>
                <wp:positionH relativeFrom="column">
                  <wp:posOffset>-104775</wp:posOffset>
                </wp:positionH>
                <wp:positionV relativeFrom="paragraph">
                  <wp:posOffset>106680</wp:posOffset>
                </wp:positionV>
                <wp:extent cx="5429250" cy="352425"/>
                <wp:effectExtent l="0" t="0" r="19050" b="28575"/>
                <wp:wrapNone/>
                <wp:docPr id="5" name="组合 5"/>
                <wp:cNvGraphicFramePr/>
                <a:graphic xmlns:a="http://schemas.openxmlformats.org/drawingml/2006/main">
                  <a:graphicData uri="http://schemas.microsoft.com/office/word/2010/wordprocessingGroup">
                    <wpg:wgp>
                      <wpg:cNvGrpSpPr/>
                      <wpg:grpSpPr>
                        <a:xfrm>
                          <a:off x="0" y="0"/>
                          <a:ext cx="5429250" cy="352425"/>
                          <a:chOff x="0" y="-9525"/>
                          <a:chExt cx="5429250" cy="352425"/>
                        </a:xfrm>
                      </wpg:grpSpPr>
                      <wps:wsp>
                        <wps:cNvPr id="3" name="直接连接符 3"/>
                        <wps:cNvCnPr/>
                        <wps:spPr>
                          <a:xfrm>
                            <a:off x="0" y="-9525"/>
                            <a:ext cx="5429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接连接符 4"/>
                        <wps:cNvCnPr/>
                        <wps:spPr>
                          <a:xfrm>
                            <a:off x="0" y="342900"/>
                            <a:ext cx="5429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2C9EF62" id="组合 5" o:spid="_x0000_s1026" style="position:absolute;left:0;text-align:left;margin-left:-8.25pt;margin-top:8.4pt;width:427.5pt;height:27.75pt;z-index:251663360;mso-height-relative:margin" coordorigin=",-95" coordsize="5429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">
                <v:line id="直接连接符 3" o:spid="_x0000_s1027" style="position:absolute;visibility:visible;mso-wrap-style:square" from="0,-95" to="542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" strokecolor="black [3213]" strokeweight="1pt"/>
                <v:line id="直接连接符 4" o:spid="_x0000_s1028" style="position:absolute;visibility:visible;mso-wrap-style:square" from="0,3429" to="5429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" strokecolor="black [3213]" strokeweight="1pt"/>
              </v:group>
            </w:pict>
          </mc:Fallback>
        </mc:AlternateContent>
      </w:r>
    </w:p>
    <w:p w14:paraId="666295DB" w14:textId="77777777" w:rsidR="00E24FFE" w:rsidRPr="006D7504" w:rsidRDefault="00D4061C" w:rsidP="006D7504">
      <w:pPr>
        <w:ind w:firstLineChars="350" w:firstLine="840"/>
        <w:rPr>
          <w:sz w:val="24"/>
          <w:szCs w:val="24"/>
        </w:rPr>
      </w:pPr>
      <w:r w:rsidRPr="006D7504">
        <w:rPr>
          <w:rFonts w:hint="eastAsia"/>
          <w:sz w:val="24"/>
          <w:szCs w:val="24"/>
        </w:rPr>
        <w:t>连云港市人民政府教育督导委员会办公室</w:t>
      </w:r>
      <w:r w:rsidRPr="006D7504">
        <w:rPr>
          <w:rFonts w:hint="eastAsia"/>
          <w:sz w:val="24"/>
          <w:szCs w:val="24"/>
        </w:rPr>
        <w:t>2021</w:t>
      </w:r>
      <w:r w:rsidRPr="006D7504">
        <w:rPr>
          <w:rFonts w:hint="eastAsia"/>
          <w:sz w:val="24"/>
          <w:szCs w:val="24"/>
        </w:rPr>
        <w:t>年</w:t>
      </w:r>
      <w:r w:rsidRPr="006D7504">
        <w:rPr>
          <w:rFonts w:hint="eastAsia"/>
          <w:sz w:val="24"/>
          <w:szCs w:val="24"/>
        </w:rPr>
        <w:t xml:space="preserve"> 10</w:t>
      </w:r>
      <w:r w:rsidRPr="006D7504">
        <w:rPr>
          <w:rFonts w:hint="eastAsia"/>
          <w:sz w:val="24"/>
          <w:szCs w:val="24"/>
        </w:rPr>
        <w:t>月</w:t>
      </w:r>
      <w:r w:rsidRPr="006D7504">
        <w:rPr>
          <w:rFonts w:hint="eastAsia"/>
          <w:sz w:val="24"/>
          <w:szCs w:val="24"/>
        </w:rPr>
        <w:t>8</w:t>
      </w:r>
      <w:r w:rsidRPr="006D7504">
        <w:rPr>
          <w:rFonts w:hint="eastAsia"/>
          <w:sz w:val="24"/>
          <w:szCs w:val="24"/>
        </w:rPr>
        <w:t>日印发</w:t>
      </w:r>
    </w:p>
    <w:p w14:paraId="6F1BEB91" w14:textId="77777777" w:rsidR="00E24FFE" w:rsidRPr="006D7504" w:rsidRDefault="00E24FFE" w:rsidP="006D7504">
      <w:pPr>
        <w:ind w:firstLineChars="300" w:firstLine="720"/>
        <w:rPr>
          <w:sz w:val="24"/>
          <w:szCs w:val="24"/>
        </w:rPr>
      </w:pPr>
    </w:p>
    <w:p w14:paraId="72C2F4A3" w14:textId="77777777" w:rsidR="002E3244" w:rsidRDefault="002E3244" w:rsidP="00E24FFE">
      <w:pPr>
        <w:ind w:firstLineChars="300" w:firstLine="1080"/>
        <w:rPr>
          <w:sz w:val="36"/>
          <w:szCs w:val="36"/>
        </w:rPr>
      </w:pPr>
    </w:p>
    <w:p w14:paraId="16AF5A85" w14:textId="77777777" w:rsidR="002E3244" w:rsidRDefault="002E3244" w:rsidP="00E24FFE">
      <w:pPr>
        <w:ind w:firstLineChars="300" w:firstLine="1080"/>
        <w:rPr>
          <w:sz w:val="36"/>
          <w:szCs w:val="36"/>
        </w:rPr>
      </w:pPr>
    </w:p>
    <w:p w14:paraId="3C4FDEC9" w14:textId="77777777" w:rsidR="002E3244" w:rsidRDefault="002E3244" w:rsidP="00E24FFE">
      <w:pPr>
        <w:ind w:firstLineChars="300" w:firstLine="1080"/>
        <w:rPr>
          <w:sz w:val="36"/>
          <w:szCs w:val="36"/>
        </w:rPr>
      </w:pPr>
    </w:p>
    <w:p w14:paraId="4CA5A192" w14:textId="77777777" w:rsidR="002E3244" w:rsidRDefault="002E3244" w:rsidP="00E24FFE">
      <w:pPr>
        <w:ind w:firstLineChars="300" w:firstLine="1080"/>
        <w:rPr>
          <w:sz w:val="36"/>
          <w:szCs w:val="36"/>
        </w:rPr>
      </w:pPr>
    </w:p>
    <w:p w14:paraId="32DAA9B7" w14:textId="1CE586E3" w:rsidR="002E3244" w:rsidRDefault="002E3244" w:rsidP="00E24FFE">
      <w:pPr>
        <w:ind w:firstLineChars="300" w:firstLine="1080"/>
        <w:rPr>
          <w:sz w:val="36"/>
          <w:szCs w:val="36"/>
        </w:rPr>
      </w:pPr>
    </w:p>
    <w:p w14:paraId="2C748004" w14:textId="77777777" w:rsidR="002E3244" w:rsidRDefault="002E3244" w:rsidP="00E24FFE">
      <w:pPr>
        <w:ind w:firstLineChars="300" w:firstLine="1080"/>
        <w:rPr>
          <w:rFonts w:hint="eastAsia"/>
          <w:sz w:val="36"/>
          <w:szCs w:val="36"/>
        </w:rPr>
      </w:pPr>
    </w:p>
    <w:p w14:paraId="631442AE" w14:textId="3F4A3524" w:rsidR="002E3244" w:rsidRPr="002E3244" w:rsidRDefault="002E3244" w:rsidP="002E3244">
      <w:pPr>
        <w:rPr>
          <w:b/>
          <w:bCs/>
          <w:sz w:val="36"/>
          <w:szCs w:val="36"/>
        </w:rPr>
      </w:pPr>
      <w:r w:rsidRPr="002E3244">
        <w:rPr>
          <w:rFonts w:hint="eastAsia"/>
          <w:b/>
          <w:bCs/>
          <w:sz w:val="24"/>
          <w:szCs w:val="24"/>
        </w:rPr>
        <w:lastRenderedPageBreak/>
        <w:t>附件</w:t>
      </w:r>
      <w:r w:rsidRPr="002E3244">
        <w:rPr>
          <w:rFonts w:hint="eastAsia"/>
          <w:b/>
          <w:bCs/>
          <w:sz w:val="24"/>
          <w:szCs w:val="24"/>
        </w:rPr>
        <w:t>:</w:t>
      </w:r>
    </w:p>
    <w:p w14:paraId="1D2900EE" w14:textId="09AD9405" w:rsidR="00D4061C" w:rsidRPr="006D7504" w:rsidRDefault="00D4061C" w:rsidP="00E24FFE">
      <w:pPr>
        <w:ind w:firstLineChars="300" w:firstLine="1080"/>
      </w:pPr>
      <w:r w:rsidRPr="006D7504">
        <w:rPr>
          <w:rFonts w:hint="eastAsia"/>
          <w:sz w:val="36"/>
          <w:szCs w:val="36"/>
        </w:rPr>
        <w:t>江苏省人民政府教育督导委员会办公室</w:t>
      </w:r>
    </w:p>
    <w:p w14:paraId="491569A0" w14:textId="77777777" w:rsidR="00D4061C" w:rsidRDefault="006D7504" w:rsidP="00D4061C">
      <w:r>
        <w:rPr>
          <w:noProof/>
        </w:rPr>
        <mc:AlternateContent>
          <mc:Choice Requires="wps">
            <w:drawing>
              <wp:anchor distT="0" distB="0" distL="114300" distR="114300" simplePos="0" relativeHeight="251664384" behindDoc="0" locked="0" layoutInCell="1" allowOverlap="1" wp14:anchorId="01378B7C" wp14:editId="54A9DC07">
                <wp:simplePos x="0" y="0"/>
                <wp:positionH relativeFrom="column">
                  <wp:posOffset>38100</wp:posOffset>
                </wp:positionH>
                <wp:positionV relativeFrom="paragraph">
                  <wp:posOffset>110490</wp:posOffset>
                </wp:positionV>
                <wp:extent cx="5181600" cy="0"/>
                <wp:effectExtent l="0" t="19050" r="19050" b="19050"/>
                <wp:wrapNone/>
                <wp:docPr id="6" name="直接连接符 6"/>
                <wp:cNvGraphicFramePr/>
                <a:graphic xmlns:a="http://schemas.openxmlformats.org/drawingml/2006/main">
                  <a:graphicData uri="http://schemas.microsoft.com/office/word/2010/wordprocessingShape">
                    <wps:wsp>
                      <wps:cNvCnPr/>
                      <wps:spPr>
                        <a:xfrm>
                          <a:off x="0" y="0"/>
                          <a:ext cx="5181600" cy="0"/>
                        </a:xfrm>
                        <a:prstGeom prst="line">
                          <a:avLst/>
                        </a:prstGeom>
                        <a:ln w="28575">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66A21A7" id="直接连接符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pt,8.7pt" to="41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" strokecolor="black [3213]" strokeweight="2.25pt"/>
            </w:pict>
          </mc:Fallback>
        </mc:AlternateContent>
      </w:r>
    </w:p>
    <w:p w14:paraId="5581FDAF" w14:textId="77777777" w:rsidR="00D4061C" w:rsidRPr="002E3244" w:rsidRDefault="00D4061C" w:rsidP="002E3244">
      <w:pPr>
        <w:ind w:firstLineChars="2250" w:firstLine="5400"/>
        <w:rPr>
          <w:sz w:val="24"/>
          <w:szCs w:val="24"/>
        </w:rPr>
      </w:pPr>
      <w:r w:rsidRPr="002E3244">
        <w:rPr>
          <w:rFonts w:hint="eastAsia"/>
          <w:sz w:val="24"/>
          <w:szCs w:val="24"/>
        </w:rPr>
        <w:t>苏教督委办函</w:t>
      </w:r>
      <w:r w:rsidRPr="002E3244">
        <w:rPr>
          <w:rFonts w:hint="eastAsia"/>
          <w:sz w:val="24"/>
          <w:szCs w:val="24"/>
        </w:rPr>
        <w:t>[2021] 23</w:t>
      </w:r>
      <w:r w:rsidRPr="002E3244">
        <w:rPr>
          <w:rFonts w:hint="eastAsia"/>
          <w:sz w:val="24"/>
          <w:szCs w:val="24"/>
        </w:rPr>
        <w:t>号</w:t>
      </w:r>
    </w:p>
    <w:p w14:paraId="76EE0540" w14:textId="77777777" w:rsidR="00D4061C" w:rsidRDefault="00D4061C" w:rsidP="00D4061C"/>
    <w:p w14:paraId="244C70EC" w14:textId="77777777" w:rsidR="00D4061C" w:rsidRPr="002E3244" w:rsidRDefault="00D4061C" w:rsidP="00E24FFE">
      <w:pPr>
        <w:ind w:left="2249" w:hangingChars="700" w:hanging="2249"/>
        <w:rPr>
          <w:b/>
          <w:bCs/>
          <w:sz w:val="32"/>
          <w:szCs w:val="32"/>
        </w:rPr>
      </w:pPr>
      <w:r w:rsidRPr="002E3244">
        <w:rPr>
          <w:rFonts w:hint="eastAsia"/>
          <w:b/>
          <w:bCs/>
          <w:sz w:val="32"/>
          <w:szCs w:val="32"/>
        </w:rPr>
        <w:t>省政府教育督导委员会办公室关于开展中小学校体育工作专项督导评估的通知</w:t>
      </w:r>
    </w:p>
    <w:p w14:paraId="2394CD33" w14:textId="77777777" w:rsidR="00D4061C" w:rsidRDefault="00D4061C" w:rsidP="00D4061C"/>
    <w:p w14:paraId="1E90F199" w14:textId="77777777" w:rsidR="00D4061C" w:rsidRPr="006D7504" w:rsidRDefault="00D4061C" w:rsidP="002E3244">
      <w:pPr>
        <w:spacing w:line="360" w:lineRule="auto"/>
        <w:rPr>
          <w:sz w:val="24"/>
          <w:szCs w:val="24"/>
        </w:rPr>
      </w:pPr>
      <w:r w:rsidRPr="006D7504">
        <w:rPr>
          <w:rFonts w:hint="eastAsia"/>
          <w:sz w:val="24"/>
          <w:szCs w:val="24"/>
        </w:rPr>
        <w:t>各设区市教育局、政府教育督导室</w:t>
      </w:r>
      <w:r w:rsidRPr="006D7504">
        <w:rPr>
          <w:rFonts w:hint="eastAsia"/>
          <w:sz w:val="24"/>
          <w:szCs w:val="24"/>
        </w:rPr>
        <w:t>:</w:t>
      </w:r>
    </w:p>
    <w:p w14:paraId="163B521A" w14:textId="77777777" w:rsidR="00D4061C" w:rsidRPr="006D7504" w:rsidRDefault="00D4061C" w:rsidP="002E3244">
      <w:pPr>
        <w:spacing w:line="360" w:lineRule="auto"/>
        <w:ind w:firstLineChars="236" w:firstLine="566"/>
        <w:rPr>
          <w:sz w:val="24"/>
          <w:szCs w:val="24"/>
        </w:rPr>
      </w:pPr>
      <w:r w:rsidRPr="006D7504">
        <w:rPr>
          <w:rFonts w:hint="eastAsia"/>
          <w:sz w:val="24"/>
          <w:szCs w:val="24"/>
        </w:rPr>
        <w:t>为推动中小学校体育工作，提升学生体质健康水平，根据《江苏省中小学校体育工作专项督导评估实施方案》</w:t>
      </w:r>
      <w:r w:rsidRPr="006D7504">
        <w:rPr>
          <w:rFonts w:hint="eastAsia"/>
          <w:sz w:val="24"/>
          <w:szCs w:val="24"/>
        </w:rPr>
        <w:t>(</w:t>
      </w:r>
      <w:r w:rsidRPr="006D7504">
        <w:rPr>
          <w:rFonts w:hint="eastAsia"/>
          <w:sz w:val="24"/>
          <w:szCs w:val="24"/>
        </w:rPr>
        <w:t>苏教督委办</w:t>
      </w:r>
      <w:r w:rsidRPr="006D7504">
        <w:rPr>
          <w:rFonts w:hint="eastAsia"/>
          <w:sz w:val="24"/>
          <w:szCs w:val="24"/>
        </w:rPr>
        <w:t>[2020] 1</w:t>
      </w:r>
      <w:r w:rsidRPr="006D7504">
        <w:rPr>
          <w:rFonts w:hint="eastAsia"/>
          <w:sz w:val="24"/>
          <w:szCs w:val="24"/>
        </w:rPr>
        <w:t>号，以下简称《体育督导方案》</w:t>
      </w:r>
      <w:r w:rsidRPr="006D7504">
        <w:rPr>
          <w:rFonts w:hint="eastAsia"/>
          <w:sz w:val="24"/>
          <w:szCs w:val="24"/>
        </w:rPr>
        <w:t>)</w:t>
      </w:r>
      <w:r w:rsidRPr="006D7504">
        <w:rPr>
          <w:rFonts w:hint="eastAsia"/>
          <w:sz w:val="24"/>
          <w:szCs w:val="24"/>
        </w:rPr>
        <w:t>要求，经研究，省政府教育督导委员会办公室将组织开展中小学校体育工作专项督导评估。现将有关事项通知如下。</w:t>
      </w:r>
    </w:p>
    <w:p w14:paraId="54944D07" w14:textId="77777777" w:rsidR="00D4061C" w:rsidRPr="002E3244" w:rsidRDefault="00D4061C" w:rsidP="002E3244">
      <w:pPr>
        <w:spacing w:line="360" w:lineRule="auto"/>
        <w:ind w:firstLineChars="236" w:firstLine="569"/>
        <w:rPr>
          <w:b/>
          <w:bCs/>
          <w:sz w:val="24"/>
          <w:szCs w:val="24"/>
        </w:rPr>
      </w:pPr>
      <w:r w:rsidRPr="002E3244">
        <w:rPr>
          <w:rFonts w:hint="eastAsia"/>
          <w:b/>
          <w:bCs/>
          <w:sz w:val="24"/>
          <w:szCs w:val="24"/>
        </w:rPr>
        <w:t>一、督导对象</w:t>
      </w:r>
    </w:p>
    <w:p w14:paraId="57958446" w14:textId="77777777" w:rsidR="006D7504" w:rsidRDefault="00D4061C" w:rsidP="002E3244">
      <w:pPr>
        <w:spacing w:line="360" w:lineRule="auto"/>
        <w:ind w:firstLineChars="200" w:firstLine="480"/>
        <w:rPr>
          <w:sz w:val="24"/>
          <w:szCs w:val="24"/>
        </w:rPr>
      </w:pPr>
      <w:r w:rsidRPr="006D7504">
        <w:rPr>
          <w:rFonts w:hint="eastAsia"/>
          <w:sz w:val="24"/>
          <w:szCs w:val="24"/>
        </w:rPr>
        <w:t>督导对象为各设区市、县</w:t>
      </w:r>
      <w:r w:rsidRPr="006D7504">
        <w:rPr>
          <w:rFonts w:hint="eastAsia"/>
          <w:sz w:val="24"/>
          <w:szCs w:val="24"/>
        </w:rPr>
        <w:t>(</w:t>
      </w:r>
      <w:r w:rsidRPr="006D7504">
        <w:rPr>
          <w:rFonts w:hint="eastAsia"/>
          <w:sz w:val="24"/>
          <w:szCs w:val="24"/>
        </w:rPr>
        <w:t>市、区</w:t>
      </w:r>
      <w:r w:rsidRPr="006D7504">
        <w:rPr>
          <w:rFonts w:hint="eastAsia"/>
          <w:sz w:val="24"/>
          <w:szCs w:val="24"/>
        </w:rPr>
        <w:t>)</w:t>
      </w:r>
      <w:r w:rsidRPr="006D7504">
        <w:rPr>
          <w:rFonts w:hint="eastAsia"/>
          <w:sz w:val="24"/>
          <w:szCs w:val="24"/>
        </w:rPr>
        <w:t>教育行政部门及其有关部门，省高品质示范高中、部分四星级高中和义务教育阶段学校。</w:t>
      </w:r>
    </w:p>
    <w:p w14:paraId="1E004AD2" w14:textId="7AC2C24D" w:rsidR="00D4061C" w:rsidRPr="002E3244" w:rsidRDefault="00D4061C" w:rsidP="002E3244">
      <w:pPr>
        <w:spacing w:line="360" w:lineRule="auto"/>
        <w:ind w:firstLineChars="200" w:firstLine="482"/>
        <w:rPr>
          <w:b/>
          <w:bCs/>
          <w:sz w:val="24"/>
          <w:szCs w:val="24"/>
        </w:rPr>
      </w:pPr>
      <w:r w:rsidRPr="002E3244">
        <w:rPr>
          <w:rFonts w:hint="eastAsia"/>
          <w:b/>
          <w:bCs/>
          <w:sz w:val="24"/>
          <w:szCs w:val="24"/>
        </w:rPr>
        <w:t>二、督导内容</w:t>
      </w:r>
    </w:p>
    <w:p w14:paraId="0C432885" w14:textId="77777777" w:rsidR="006D7504" w:rsidRDefault="00D4061C" w:rsidP="002E3244">
      <w:pPr>
        <w:spacing w:line="360" w:lineRule="auto"/>
        <w:ind w:firstLineChars="200" w:firstLine="480"/>
        <w:rPr>
          <w:sz w:val="24"/>
          <w:szCs w:val="24"/>
        </w:rPr>
      </w:pPr>
      <w:r w:rsidRPr="006D7504">
        <w:rPr>
          <w:rFonts w:hint="eastAsia"/>
          <w:sz w:val="24"/>
          <w:szCs w:val="24"/>
        </w:rPr>
        <w:t>2020</w:t>
      </w:r>
      <w:r w:rsidRPr="006D7504">
        <w:rPr>
          <w:rFonts w:hint="eastAsia"/>
          <w:sz w:val="24"/>
          <w:szCs w:val="24"/>
        </w:rPr>
        <w:t>年以来各地贯彻落实《体育督导方案》情况，重点围绕贯彻落实中央、教育部和省委省政府关于体质管理的有关决策部署，各地各校执行学生体质健康数据公示排名情况，主要包括组织实施、机制支持、监督问责等内容。</w:t>
      </w:r>
    </w:p>
    <w:p w14:paraId="07761BB6" w14:textId="77777777" w:rsidR="006D7504" w:rsidRPr="002E3244" w:rsidRDefault="00D4061C" w:rsidP="002E3244">
      <w:pPr>
        <w:spacing w:line="360" w:lineRule="auto"/>
        <w:ind w:firstLineChars="200" w:firstLine="482"/>
        <w:rPr>
          <w:b/>
          <w:bCs/>
          <w:sz w:val="24"/>
          <w:szCs w:val="24"/>
        </w:rPr>
      </w:pPr>
      <w:r w:rsidRPr="002E3244">
        <w:rPr>
          <w:rFonts w:hint="eastAsia"/>
          <w:b/>
          <w:bCs/>
          <w:sz w:val="24"/>
          <w:szCs w:val="24"/>
        </w:rPr>
        <w:t>三、督导方式</w:t>
      </w:r>
    </w:p>
    <w:p w14:paraId="5911BABB" w14:textId="77777777" w:rsidR="00D4061C" w:rsidRPr="006D7504" w:rsidRDefault="00D4061C" w:rsidP="002E3244">
      <w:pPr>
        <w:spacing w:line="360" w:lineRule="auto"/>
        <w:ind w:firstLineChars="200" w:firstLine="480"/>
        <w:rPr>
          <w:sz w:val="24"/>
          <w:szCs w:val="24"/>
        </w:rPr>
      </w:pPr>
      <w:r w:rsidRPr="006D7504">
        <w:rPr>
          <w:rFonts w:hint="eastAsia"/>
          <w:sz w:val="24"/>
          <w:szCs w:val="24"/>
        </w:rPr>
        <w:t>采取学校自查、县级核查、市级复核、省级督导，省、市、县三级分级负责的方式进行。</w:t>
      </w:r>
    </w:p>
    <w:p w14:paraId="183578D2" w14:textId="77777777" w:rsidR="00D4061C" w:rsidRPr="002E3244" w:rsidRDefault="00D4061C" w:rsidP="002E3244">
      <w:pPr>
        <w:spacing w:line="360" w:lineRule="auto"/>
        <w:ind w:firstLineChars="200" w:firstLine="482"/>
        <w:rPr>
          <w:b/>
          <w:bCs/>
          <w:sz w:val="24"/>
          <w:szCs w:val="24"/>
        </w:rPr>
      </w:pPr>
      <w:r w:rsidRPr="002E3244">
        <w:rPr>
          <w:rFonts w:hint="eastAsia"/>
          <w:b/>
          <w:bCs/>
          <w:sz w:val="24"/>
          <w:szCs w:val="24"/>
        </w:rPr>
        <w:t>四、督导安排</w:t>
      </w:r>
    </w:p>
    <w:p w14:paraId="0B5EF110" w14:textId="77777777" w:rsidR="00D4061C" w:rsidRPr="006D7504" w:rsidRDefault="00D4061C" w:rsidP="002E3244">
      <w:pPr>
        <w:spacing w:line="360" w:lineRule="auto"/>
        <w:ind w:firstLineChars="200" w:firstLine="482"/>
        <w:rPr>
          <w:sz w:val="24"/>
          <w:szCs w:val="24"/>
        </w:rPr>
      </w:pPr>
      <w:r w:rsidRPr="002E3244">
        <w:rPr>
          <w:rFonts w:hint="eastAsia"/>
          <w:b/>
          <w:bCs/>
          <w:sz w:val="24"/>
          <w:szCs w:val="24"/>
        </w:rPr>
        <w:t>(</w:t>
      </w:r>
      <w:r w:rsidRPr="002E3244">
        <w:rPr>
          <w:rFonts w:hint="eastAsia"/>
          <w:b/>
          <w:bCs/>
          <w:sz w:val="24"/>
          <w:szCs w:val="24"/>
        </w:rPr>
        <w:t>一</w:t>
      </w:r>
      <w:r w:rsidRPr="002E3244">
        <w:rPr>
          <w:rFonts w:hint="eastAsia"/>
          <w:b/>
          <w:bCs/>
          <w:sz w:val="24"/>
          <w:szCs w:val="24"/>
        </w:rPr>
        <w:t>)</w:t>
      </w:r>
      <w:r w:rsidRPr="002E3244">
        <w:rPr>
          <w:rFonts w:hint="eastAsia"/>
          <w:b/>
          <w:bCs/>
          <w:sz w:val="24"/>
          <w:szCs w:val="24"/>
        </w:rPr>
        <w:t>学校自查。</w:t>
      </w:r>
      <w:r w:rsidRPr="006D7504">
        <w:rPr>
          <w:rFonts w:hint="eastAsia"/>
          <w:sz w:val="24"/>
          <w:szCs w:val="24"/>
        </w:rPr>
        <w:t>各级教育行政部门组织学校全面开展自查，做到所有学校全覆盖。学校于</w:t>
      </w:r>
      <w:r w:rsidRPr="006D7504">
        <w:rPr>
          <w:rFonts w:hint="eastAsia"/>
          <w:sz w:val="24"/>
          <w:szCs w:val="24"/>
        </w:rPr>
        <w:t>10</w:t>
      </w:r>
      <w:r w:rsidRPr="006D7504">
        <w:rPr>
          <w:rFonts w:hint="eastAsia"/>
          <w:sz w:val="24"/>
          <w:szCs w:val="24"/>
        </w:rPr>
        <w:t>月</w:t>
      </w:r>
      <w:r w:rsidRPr="006D7504">
        <w:rPr>
          <w:rFonts w:hint="eastAsia"/>
          <w:sz w:val="24"/>
          <w:szCs w:val="24"/>
        </w:rPr>
        <w:t>15</w:t>
      </w:r>
      <w:r w:rsidRPr="006D7504">
        <w:rPr>
          <w:rFonts w:hint="eastAsia"/>
          <w:sz w:val="24"/>
          <w:szCs w:val="24"/>
        </w:rPr>
        <w:t>日前完成自查，形成自查情况报告和问题清单，学校相关自查材料报县级教育行政部门汇总成册。</w:t>
      </w:r>
    </w:p>
    <w:p w14:paraId="7F8BF007" w14:textId="77777777" w:rsidR="00D4061C" w:rsidRPr="006D7504" w:rsidRDefault="00D4061C" w:rsidP="002E3244">
      <w:pPr>
        <w:spacing w:line="360" w:lineRule="auto"/>
        <w:ind w:firstLineChars="200" w:firstLine="482"/>
        <w:rPr>
          <w:sz w:val="24"/>
          <w:szCs w:val="24"/>
        </w:rPr>
      </w:pPr>
      <w:r w:rsidRPr="002E3244">
        <w:rPr>
          <w:rFonts w:hint="eastAsia"/>
          <w:b/>
          <w:bCs/>
          <w:sz w:val="24"/>
          <w:szCs w:val="24"/>
        </w:rPr>
        <w:t>(</w:t>
      </w:r>
      <w:r w:rsidRPr="002E3244">
        <w:rPr>
          <w:rFonts w:hint="eastAsia"/>
          <w:b/>
          <w:bCs/>
          <w:sz w:val="24"/>
          <w:szCs w:val="24"/>
        </w:rPr>
        <w:t>二</w:t>
      </w:r>
      <w:r w:rsidRPr="002E3244">
        <w:rPr>
          <w:rFonts w:hint="eastAsia"/>
          <w:b/>
          <w:bCs/>
          <w:sz w:val="24"/>
          <w:szCs w:val="24"/>
        </w:rPr>
        <w:t>)</w:t>
      </w:r>
      <w:r w:rsidRPr="002E3244">
        <w:rPr>
          <w:rFonts w:hint="eastAsia"/>
          <w:b/>
          <w:bCs/>
          <w:sz w:val="24"/>
          <w:szCs w:val="24"/>
        </w:rPr>
        <w:t>县级核查</w:t>
      </w:r>
      <w:r w:rsidRPr="006D7504">
        <w:rPr>
          <w:rFonts w:hint="eastAsia"/>
          <w:sz w:val="24"/>
          <w:szCs w:val="24"/>
        </w:rPr>
        <w:t>。各县</w:t>
      </w:r>
      <w:r w:rsidRPr="006D7504">
        <w:rPr>
          <w:rFonts w:hint="eastAsia"/>
          <w:sz w:val="24"/>
          <w:szCs w:val="24"/>
        </w:rPr>
        <w:t>(</w:t>
      </w:r>
      <w:r w:rsidRPr="006D7504">
        <w:rPr>
          <w:rFonts w:hint="eastAsia"/>
          <w:sz w:val="24"/>
          <w:szCs w:val="24"/>
        </w:rPr>
        <w:t>市、区</w:t>
      </w:r>
      <w:r w:rsidRPr="006D7504">
        <w:rPr>
          <w:rFonts w:hint="eastAsia"/>
          <w:sz w:val="24"/>
          <w:szCs w:val="24"/>
        </w:rPr>
        <w:t>)</w:t>
      </w:r>
      <w:r w:rsidRPr="006D7504">
        <w:rPr>
          <w:rFonts w:hint="eastAsia"/>
          <w:sz w:val="24"/>
          <w:szCs w:val="24"/>
        </w:rPr>
        <w:t>组织督导组对本地相关部门和学校的工作情况，对照《体育督导方案》中《江苏省中小学校体育工作专项督导评估标准》相关要求进行逐条、逐项、逐校核查，形成县级自查报告和问题整改情况一览表，并提</w:t>
      </w:r>
      <w:r w:rsidRPr="006D7504">
        <w:rPr>
          <w:rFonts w:hint="eastAsia"/>
          <w:sz w:val="24"/>
          <w:szCs w:val="24"/>
        </w:rPr>
        <w:lastRenderedPageBreak/>
        <w:t>供有关文件、资料。各县</w:t>
      </w:r>
      <w:r w:rsidRPr="006D7504">
        <w:rPr>
          <w:rFonts w:hint="eastAsia"/>
          <w:sz w:val="24"/>
          <w:szCs w:val="24"/>
        </w:rPr>
        <w:t>(</w:t>
      </w:r>
      <w:r w:rsidRPr="006D7504">
        <w:rPr>
          <w:rFonts w:hint="eastAsia"/>
          <w:sz w:val="24"/>
          <w:szCs w:val="24"/>
        </w:rPr>
        <w:t>市、区</w:t>
      </w:r>
      <w:r w:rsidRPr="006D7504">
        <w:rPr>
          <w:rFonts w:hint="eastAsia"/>
          <w:sz w:val="24"/>
          <w:szCs w:val="24"/>
        </w:rPr>
        <w:t>)</w:t>
      </w:r>
      <w:r w:rsidRPr="006D7504">
        <w:rPr>
          <w:rFonts w:hint="eastAsia"/>
          <w:sz w:val="24"/>
          <w:szCs w:val="24"/>
        </w:rPr>
        <w:t>于</w:t>
      </w:r>
      <w:r w:rsidRPr="006D7504">
        <w:rPr>
          <w:rFonts w:hint="eastAsia"/>
          <w:sz w:val="24"/>
          <w:szCs w:val="24"/>
        </w:rPr>
        <w:t>10</w:t>
      </w:r>
      <w:r w:rsidRPr="006D7504">
        <w:rPr>
          <w:rFonts w:hint="eastAsia"/>
          <w:sz w:val="24"/>
          <w:szCs w:val="24"/>
        </w:rPr>
        <w:t>月</w:t>
      </w:r>
      <w:r w:rsidRPr="006D7504">
        <w:rPr>
          <w:rFonts w:hint="eastAsia"/>
          <w:sz w:val="24"/>
          <w:szCs w:val="24"/>
        </w:rPr>
        <w:t>30</w:t>
      </w:r>
      <w:r w:rsidRPr="006D7504">
        <w:rPr>
          <w:rFonts w:hint="eastAsia"/>
          <w:sz w:val="24"/>
          <w:szCs w:val="24"/>
        </w:rPr>
        <w:t>日前，将自查材料报设区市教育督导部门</w:t>
      </w:r>
      <w:r w:rsidRPr="006D7504">
        <w:rPr>
          <w:rFonts w:hint="eastAsia"/>
          <w:sz w:val="24"/>
          <w:szCs w:val="24"/>
        </w:rPr>
        <w:t>.</w:t>
      </w:r>
    </w:p>
    <w:p w14:paraId="0AF8931B" w14:textId="77777777" w:rsidR="006D7504" w:rsidRDefault="00D4061C" w:rsidP="002E3244">
      <w:pPr>
        <w:spacing w:line="360" w:lineRule="auto"/>
        <w:ind w:firstLineChars="200" w:firstLine="482"/>
        <w:rPr>
          <w:sz w:val="24"/>
          <w:szCs w:val="24"/>
        </w:rPr>
      </w:pPr>
      <w:r w:rsidRPr="002E3244">
        <w:rPr>
          <w:rFonts w:hint="eastAsia"/>
          <w:b/>
          <w:bCs/>
          <w:sz w:val="24"/>
          <w:szCs w:val="24"/>
        </w:rPr>
        <w:t>(</w:t>
      </w:r>
      <w:r w:rsidRPr="002E3244">
        <w:rPr>
          <w:rFonts w:hint="eastAsia"/>
          <w:b/>
          <w:bCs/>
          <w:sz w:val="24"/>
          <w:szCs w:val="24"/>
        </w:rPr>
        <w:t>三</w:t>
      </w:r>
      <w:r w:rsidRPr="002E3244">
        <w:rPr>
          <w:rFonts w:hint="eastAsia"/>
          <w:b/>
          <w:bCs/>
          <w:sz w:val="24"/>
          <w:szCs w:val="24"/>
        </w:rPr>
        <w:t>)</w:t>
      </w:r>
      <w:r w:rsidRPr="002E3244">
        <w:rPr>
          <w:rFonts w:hint="eastAsia"/>
          <w:b/>
          <w:bCs/>
          <w:sz w:val="24"/>
          <w:szCs w:val="24"/>
        </w:rPr>
        <w:t>市级复核。</w:t>
      </w:r>
      <w:r w:rsidRPr="006D7504">
        <w:rPr>
          <w:rFonts w:hint="eastAsia"/>
          <w:sz w:val="24"/>
          <w:szCs w:val="24"/>
        </w:rPr>
        <w:t>各设区市组织督导组到所辖县</w:t>
      </w:r>
      <w:r w:rsidRPr="006D7504">
        <w:rPr>
          <w:rFonts w:hint="eastAsia"/>
          <w:sz w:val="24"/>
          <w:szCs w:val="24"/>
        </w:rPr>
        <w:t>(</w:t>
      </w:r>
      <w:r w:rsidRPr="006D7504">
        <w:rPr>
          <w:rFonts w:hint="eastAsia"/>
          <w:sz w:val="24"/>
          <w:szCs w:val="24"/>
        </w:rPr>
        <w:t>市、区</w:t>
      </w:r>
      <w:r w:rsidRPr="006D7504">
        <w:rPr>
          <w:rFonts w:hint="eastAsia"/>
          <w:sz w:val="24"/>
          <w:szCs w:val="24"/>
        </w:rPr>
        <w:t>)</w:t>
      </w:r>
      <w:r w:rsidRPr="006D7504">
        <w:rPr>
          <w:rFonts w:hint="eastAsia"/>
          <w:sz w:val="24"/>
          <w:szCs w:val="24"/>
        </w:rPr>
        <w:t>学校，实地核查有关情况，抽查相关学校，对照《江苏省中小学校体育工作专项督导评估标准》列出问题清单，形成市级督导报告</w:t>
      </w:r>
      <w:r w:rsidRPr="006D7504">
        <w:rPr>
          <w:rFonts w:hint="eastAsia"/>
          <w:sz w:val="24"/>
          <w:szCs w:val="24"/>
        </w:rPr>
        <w:t>.</w:t>
      </w:r>
      <w:r w:rsidRPr="006D7504">
        <w:rPr>
          <w:rFonts w:hint="eastAsia"/>
          <w:sz w:val="24"/>
          <w:szCs w:val="24"/>
        </w:rPr>
        <w:t>各设区市于</w:t>
      </w:r>
      <w:r w:rsidRPr="006D7504">
        <w:rPr>
          <w:rFonts w:hint="eastAsia"/>
          <w:sz w:val="24"/>
          <w:szCs w:val="24"/>
        </w:rPr>
        <w:t>11</w:t>
      </w:r>
      <w:r w:rsidRPr="006D7504">
        <w:rPr>
          <w:rFonts w:hint="eastAsia"/>
          <w:sz w:val="24"/>
          <w:szCs w:val="24"/>
        </w:rPr>
        <w:t>月</w:t>
      </w:r>
      <w:r w:rsidRPr="006D7504">
        <w:rPr>
          <w:rFonts w:hint="eastAsia"/>
          <w:sz w:val="24"/>
          <w:szCs w:val="24"/>
        </w:rPr>
        <w:t>15</w:t>
      </w:r>
      <w:r w:rsidRPr="006D7504">
        <w:rPr>
          <w:rFonts w:hint="eastAsia"/>
          <w:sz w:val="24"/>
          <w:szCs w:val="24"/>
        </w:rPr>
        <w:t>日前，将市级督导报告及县级自查材料报省政府教育督导委员会办公室。各地督导报告应包括《体育督导方案》落实情况及成效、存在问题和改进措施，字数不超过</w:t>
      </w:r>
      <w:r w:rsidRPr="006D7504">
        <w:rPr>
          <w:rFonts w:hint="eastAsia"/>
          <w:sz w:val="24"/>
          <w:szCs w:val="24"/>
        </w:rPr>
        <w:t>5000,</w:t>
      </w:r>
      <w:r w:rsidRPr="006D7504">
        <w:rPr>
          <w:rFonts w:hint="eastAsia"/>
          <w:sz w:val="24"/>
          <w:szCs w:val="24"/>
        </w:rPr>
        <w:t>问题和措施部分不少于三分之二。</w:t>
      </w:r>
    </w:p>
    <w:p w14:paraId="7D301B6B" w14:textId="77777777" w:rsidR="00D4061C" w:rsidRPr="006D7504" w:rsidRDefault="00D4061C" w:rsidP="002E3244">
      <w:pPr>
        <w:spacing w:line="360" w:lineRule="auto"/>
        <w:ind w:firstLineChars="200" w:firstLine="482"/>
        <w:rPr>
          <w:sz w:val="24"/>
          <w:szCs w:val="24"/>
        </w:rPr>
      </w:pPr>
      <w:r w:rsidRPr="002E3244">
        <w:rPr>
          <w:rFonts w:hint="eastAsia"/>
          <w:b/>
          <w:bCs/>
          <w:sz w:val="24"/>
          <w:szCs w:val="24"/>
        </w:rPr>
        <w:t>(</w:t>
      </w:r>
      <w:r w:rsidRPr="002E3244">
        <w:rPr>
          <w:rFonts w:hint="eastAsia"/>
          <w:b/>
          <w:bCs/>
          <w:sz w:val="24"/>
          <w:szCs w:val="24"/>
        </w:rPr>
        <w:t>四</w:t>
      </w:r>
      <w:r w:rsidRPr="002E3244">
        <w:rPr>
          <w:rFonts w:hint="eastAsia"/>
          <w:b/>
          <w:bCs/>
          <w:sz w:val="24"/>
          <w:szCs w:val="24"/>
        </w:rPr>
        <w:t>)</w:t>
      </w:r>
      <w:r w:rsidRPr="002E3244">
        <w:rPr>
          <w:rFonts w:hint="eastAsia"/>
          <w:b/>
          <w:bCs/>
          <w:sz w:val="24"/>
          <w:szCs w:val="24"/>
        </w:rPr>
        <w:t>省级督导。</w:t>
      </w:r>
      <w:r w:rsidRPr="006D7504">
        <w:rPr>
          <w:rFonts w:hint="eastAsia"/>
          <w:sz w:val="24"/>
          <w:szCs w:val="24"/>
        </w:rPr>
        <w:t>省政府教育督导委员会办公室审核市级督导报告及县级自查材料后，于</w:t>
      </w:r>
      <w:r w:rsidRPr="006D7504">
        <w:rPr>
          <w:rFonts w:hint="eastAsia"/>
          <w:sz w:val="24"/>
          <w:szCs w:val="24"/>
        </w:rPr>
        <w:t>11</w:t>
      </w:r>
      <w:r w:rsidRPr="006D7504">
        <w:rPr>
          <w:rFonts w:hint="eastAsia"/>
          <w:sz w:val="24"/>
          <w:szCs w:val="24"/>
        </w:rPr>
        <w:t>月下旬抽取若干各设区市进行实地督导。实地督导一般包括听取教育行政部门汇报、重点人员访</w:t>
      </w:r>
      <w:r w:rsidRPr="006D7504">
        <w:rPr>
          <w:rFonts w:hint="eastAsia"/>
          <w:sz w:val="24"/>
          <w:szCs w:val="24"/>
        </w:rPr>
        <w:t>(</w:t>
      </w:r>
      <w:r w:rsidRPr="006D7504">
        <w:rPr>
          <w:rFonts w:hint="eastAsia"/>
          <w:sz w:val="24"/>
          <w:szCs w:val="24"/>
        </w:rPr>
        <w:t>座</w:t>
      </w:r>
      <w:r w:rsidRPr="006D7504">
        <w:rPr>
          <w:rFonts w:hint="eastAsia"/>
          <w:sz w:val="24"/>
          <w:szCs w:val="24"/>
        </w:rPr>
        <w:t>)</w:t>
      </w:r>
      <w:r w:rsidRPr="006D7504">
        <w:rPr>
          <w:rFonts w:hint="eastAsia"/>
          <w:sz w:val="24"/>
          <w:szCs w:val="24"/>
        </w:rPr>
        <w:t>谈、查阅台账资料、现场抽测学生体质健康水平，随机访谈学校校长、教师、学生，形成督导报告。</w:t>
      </w:r>
    </w:p>
    <w:p w14:paraId="347B871F" w14:textId="77777777" w:rsidR="00D4061C" w:rsidRPr="00E25C0D" w:rsidRDefault="00D4061C" w:rsidP="00E25C0D">
      <w:pPr>
        <w:spacing w:line="360" w:lineRule="auto"/>
        <w:ind w:firstLineChars="200" w:firstLine="482"/>
        <w:rPr>
          <w:b/>
          <w:bCs/>
          <w:sz w:val="24"/>
          <w:szCs w:val="24"/>
        </w:rPr>
      </w:pPr>
      <w:r w:rsidRPr="00E25C0D">
        <w:rPr>
          <w:rFonts w:hint="eastAsia"/>
          <w:b/>
          <w:bCs/>
          <w:sz w:val="24"/>
          <w:szCs w:val="24"/>
        </w:rPr>
        <w:t>五、有关要求</w:t>
      </w:r>
    </w:p>
    <w:p w14:paraId="01FB7580" w14:textId="77777777" w:rsidR="00D4061C" w:rsidRPr="006D7504" w:rsidRDefault="00D4061C" w:rsidP="00316A2A">
      <w:pPr>
        <w:spacing w:line="360" w:lineRule="auto"/>
        <w:ind w:firstLineChars="200" w:firstLine="482"/>
        <w:rPr>
          <w:sz w:val="24"/>
          <w:szCs w:val="24"/>
        </w:rPr>
      </w:pPr>
      <w:r w:rsidRPr="00E25C0D">
        <w:rPr>
          <w:rFonts w:hint="eastAsia"/>
          <w:b/>
          <w:bCs/>
          <w:sz w:val="24"/>
          <w:szCs w:val="24"/>
        </w:rPr>
        <w:t>(</w:t>
      </w:r>
      <w:r w:rsidRPr="00E25C0D">
        <w:rPr>
          <w:rFonts w:hint="eastAsia"/>
          <w:b/>
          <w:bCs/>
          <w:sz w:val="24"/>
          <w:szCs w:val="24"/>
        </w:rPr>
        <w:t>一</w:t>
      </w:r>
      <w:r w:rsidRPr="00E25C0D">
        <w:rPr>
          <w:rFonts w:hint="eastAsia"/>
          <w:b/>
          <w:bCs/>
          <w:sz w:val="24"/>
          <w:szCs w:val="24"/>
        </w:rPr>
        <w:t>)</w:t>
      </w:r>
      <w:r w:rsidRPr="00E25C0D">
        <w:rPr>
          <w:rFonts w:hint="eastAsia"/>
          <w:b/>
          <w:bCs/>
          <w:sz w:val="24"/>
          <w:szCs w:val="24"/>
        </w:rPr>
        <w:t>加强组织领导。</w:t>
      </w:r>
      <w:r w:rsidRPr="006D7504">
        <w:rPr>
          <w:rFonts w:hint="eastAsia"/>
          <w:sz w:val="24"/>
          <w:szCs w:val="24"/>
        </w:rPr>
        <w:t>各地要高度重视，认真研究《江苏省中小学校体育工作专项督导评估标准》，组织好本地中小学体育工作专项督导，夯实工作基础，持续推动学生体质健康管理工作规范化标准化实施。</w:t>
      </w:r>
    </w:p>
    <w:p w14:paraId="2F0B6D5C" w14:textId="77777777" w:rsidR="00D4061C" w:rsidRPr="006D7504" w:rsidRDefault="00D4061C" w:rsidP="00316A2A">
      <w:pPr>
        <w:spacing w:line="360" w:lineRule="auto"/>
        <w:ind w:firstLineChars="200" w:firstLine="482"/>
        <w:rPr>
          <w:sz w:val="24"/>
          <w:szCs w:val="24"/>
        </w:rPr>
      </w:pPr>
      <w:r w:rsidRPr="00E25C0D">
        <w:rPr>
          <w:rFonts w:hint="eastAsia"/>
          <w:b/>
          <w:bCs/>
          <w:sz w:val="24"/>
          <w:szCs w:val="24"/>
        </w:rPr>
        <w:t>(</w:t>
      </w:r>
      <w:r w:rsidRPr="00E25C0D">
        <w:rPr>
          <w:rFonts w:hint="eastAsia"/>
          <w:b/>
          <w:bCs/>
          <w:sz w:val="24"/>
          <w:szCs w:val="24"/>
        </w:rPr>
        <w:t>二</w:t>
      </w:r>
      <w:r w:rsidRPr="00E25C0D">
        <w:rPr>
          <w:rFonts w:hint="eastAsia"/>
          <w:b/>
          <w:bCs/>
          <w:sz w:val="24"/>
          <w:szCs w:val="24"/>
        </w:rPr>
        <w:t>)</w:t>
      </w:r>
      <w:r w:rsidRPr="00E25C0D">
        <w:rPr>
          <w:rFonts w:hint="eastAsia"/>
          <w:b/>
          <w:bCs/>
          <w:sz w:val="24"/>
          <w:szCs w:val="24"/>
        </w:rPr>
        <w:t>明确工作责任。</w:t>
      </w:r>
      <w:r w:rsidRPr="006D7504">
        <w:rPr>
          <w:rFonts w:hint="eastAsia"/>
          <w:sz w:val="24"/>
          <w:szCs w:val="24"/>
        </w:rPr>
        <w:t>各地要根据督导内容逐项分解工作任务，责任到部门、到人。精心组织佐证材料</w:t>
      </w:r>
      <w:r w:rsidRPr="006D7504">
        <w:rPr>
          <w:rFonts w:hint="eastAsia"/>
          <w:sz w:val="24"/>
          <w:szCs w:val="24"/>
        </w:rPr>
        <w:t>(</w:t>
      </w:r>
      <w:r w:rsidRPr="006D7504">
        <w:rPr>
          <w:rFonts w:hint="eastAsia"/>
          <w:sz w:val="24"/>
          <w:szCs w:val="24"/>
        </w:rPr>
        <w:t>含文件、资料、图片等</w:t>
      </w:r>
      <w:r w:rsidRPr="006D7504">
        <w:rPr>
          <w:rFonts w:hint="eastAsia"/>
          <w:sz w:val="24"/>
          <w:szCs w:val="24"/>
        </w:rPr>
        <w:t>)</w:t>
      </w:r>
      <w:r w:rsidRPr="006D7504">
        <w:rPr>
          <w:rFonts w:hint="eastAsia"/>
          <w:sz w:val="24"/>
          <w:szCs w:val="24"/>
        </w:rPr>
        <w:t>，务求全面、准确、有效地反映《体育督导方案》落实情况，确保每项督导指标要有据可依、有证可查。</w:t>
      </w:r>
    </w:p>
    <w:p w14:paraId="182BA1C0" w14:textId="77777777" w:rsidR="00D4061C" w:rsidRPr="006D7504" w:rsidRDefault="00D4061C" w:rsidP="00316A2A">
      <w:pPr>
        <w:spacing w:line="360" w:lineRule="auto"/>
        <w:ind w:firstLineChars="200" w:firstLine="482"/>
        <w:rPr>
          <w:sz w:val="24"/>
          <w:szCs w:val="24"/>
        </w:rPr>
      </w:pPr>
      <w:r w:rsidRPr="00E25C0D">
        <w:rPr>
          <w:rFonts w:hint="eastAsia"/>
          <w:b/>
          <w:bCs/>
          <w:sz w:val="24"/>
          <w:szCs w:val="24"/>
        </w:rPr>
        <w:t>(</w:t>
      </w:r>
      <w:r w:rsidRPr="00E25C0D">
        <w:rPr>
          <w:rFonts w:hint="eastAsia"/>
          <w:b/>
          <w:bCs/>
          <w:sz w:val="24"/>
          <w:szCs w:val="24"/>
        </w:rPr>
        <w:t>三</w:t>
      </w:r>
      <w:r w:rsidRPr="00E25C0D">
        <w:rPr>
          <w:rFonts w:hint="eastAsia"/>
          <w:b/>
          <w:bCs/>
          <w:sz w:val="24"/>
          <w:szCs w:val="24"/>
        </w:rPr>
        <w:t>)</w:t>
      </w:r>
      <w:r w:rsidRPr="00E25C0D">
        <w:rPr>
          <w:rFonts w:hint="eastAsia"/>
          <w:b/>
          <w:bCs/>
          <w:sz w:val="24"/>
          <w:szCs w:val="24"/>
        </w:rPr>
        <w:t>强化督导实效。</w:t>
      </w:r>
      <w:r w:rsidRPr="006D7504">
        <w:rPr>
          <w:rFonts w:hint="eastAsia"/>
          <w:sz w:val="24"/>
          <w:szCs w:val="24"/>
        </w:rPr>
        <w:t>各地要把督导工作作为推动学生体质管理水平提升的重要抓手，以督促建、以督促改，切实解决中小学体育工作的薄弱环节和突出问题，提升学校体育工作管理质量，促进学生体质健康水平全面提高。</w:t>
      </w:r>
    </w:p>
    <w:p w14:paraId="7254688E" w14:textId="77777777" w:rsidR="00E24FFE" w:rsidRPr="006D7504" w:rsidRDefault="00D4061C" w:rsidP="00316A2A">
      <w:pPr>
        <w:spacing w:line="360" w:lineRule="auto"/>
        <w:ind w:firstLineChars="200" w:firstLine="482"/>
        <w:rPr>
          <w:sz w:val="24"/>
          <w:szCs w:val="24"/>
        </w:rPr>
      </w:pPr>
      <w:r w:rsidRPr="00E25C0D">
        <w:rPr>
          <w:rFonts w:hint="eastAsia"/>
          <w:b/>
          <w:bCs/>
          <w:sz w:val="24"/>
          <w:szCs w:val="24"/>
        </w:rPr>
        <w:t>(</w:t>
      </w:r>
      <w:r w:rsidRPr="00E25C0D">
        <w:rPr>
          <w:rFonts w:hint="eastAsia"/>
          <w:b/>
          <w:bCs/>
          <w:sz w:val="24"/>
          <w:szCs w:val="24"/>
        </w:rPr>
        <w:t>四</w:t>
      </w:r>
      <w:r w:rsidRPr="00E25C0D">
        <w:rPr>
          <w:rFonts w:hint="eastAsia"/>
          <w:b/>
          <w:bCs/>
          <w:sz w:val="24"/>
          <w:szCs w:val="24"/>
        </w:rPr>
        <w:t>)</w:t>
      </w:r>
      <w:r w:rsidRPr="00E25C0D">
        <w:rPr>
          <w:rFonts w:hint="eastAsia"/>
          <w:b/>
          <w:bCs/>
          <w:sz w:val="24"/>
          <w:szCs w:val="24"/>
        </w:rPr>
        <w:t>确保真实有效。</w:t>
      </w:r>
      <w:r w:rsidRPr="006D7504">
        <w:rPr>
          <w:rFonts w:hint="eastAsia"/>
          <w:sz w:val="24"/>
          <w:szCs w:val="24"/>
        </w:rPr>
        <w:t>各地要及时开展督导自查自评，认真形成本级督导报告和自查报告，准确提供相关材料和数据，确保文件档案资料和数据客观真实，严禁数据造假和伪造有关材料。</w:t>
      </w:r>
    </w:p>
    <w:p w14:paraId="2B3C0BF8" w14:textId="77777777" w:rsidR="00D4061C" w:rsidRPr="006D7504" w:rsidRDefault="00D4061C" w:rsidP="002E3244">
      <w:pPr>
        <w:spacing w:line="360" w:lineRule="auto"/>
        <w:ind w:firstLineChars="150" w:firstLine="360"/>
        <w:rPr>
          <w:sz w:val="24"/>
          <w:szCs w:val="24"/>
        </w:rPr>
      </w:pPr>
      <w:r w:rsidRPr="006D7504">
        <w:rPr>
          <w:rFonts w:hint="eastAsia"/>
          <w:sz w:val="24"/>
          <w:szCs w:val="24"/>
        </w:rPr>
        <w:t>联系人</w:t>
      </w:r>
      <w:r w:rsidRPr="006D7504">
        <w:rPr>
          <w:rFonts w:hint="eastAsia"/>
          <w:sz w:val="24"/>
          <w:szCs w:val="24"/>
        </w:rPr>
        <w:t>:</w:t>
      </w:r>
      <w:r w:rsidRPr="006D7504">
        <w:rPr>
          <w:rFonts w:hint="eastAsia"/>
          <w:sz w:val="24"/>
          <w:szCs w:val="24"/>
        </w:rPr>
        <w:t>省教育厅体卫艺处古恺，</w:t>
      </w:r>
      <w:r w:rsidRPr="006D7504">
        <w:rPr>
          <w:rFonts w:hint="eastAsia"/>
          <w:sz w:val="24"/>
          <w:szCs w:val="24"/>
        </w:rPr>
        <w:t>025-83335129;</w:t>
      </w:r>
      <w:r w:rsidRPr="006D7504">
        <w:rPr>
          <w:rFonts w:hint="eastAsia"/>
          <w:sz w:val="24"/>
          <w:szCs w:val="24"/>
        </w:rPr>
        <w:t>省政府教育督导委员会办公室李仁明，</w:t>
      </w:r>
      <w:r w:rsidRPr="006D7504">
        <w:rPr>
          <w:rFonts w:hint="eastAsia"/>
          <w:sz w:val="24"/>
          <w:szCs w:val="24"/>
        </w:rPr>
        <w:t>025-83335612.</w:t>
      </w:r>
    </w:p>
    <w:p w14:paraId="6DF96034" w14:textId="77777777" w:rsidR="00E24FFE" w:rsidRPr="006D7504" w:rsidRDefault="00D4061C" w:rsidP="002E3244">
      <w:pPr>
        <w:spacing w:line="360" w:lineRule="auto"/>
        <w:ind w:firstLineChars="2150" w:firstLine="5160"/>
        <w:rPr>
          <w:sz w:val="24"/>
          <w:szCs w:val="24"/>
        </w:rPr>
      </w:pPr>
      <w:r w:rsidRPr="006D7504">
        <w:rPr>
          <w:rFonts w:hint="eastAsia"/>
          <w:sz w:val="24"/>
          <w:szCs w:val="24"/>
        </w:rPr>
        <w:t>省政府教育</w:t>
      </w:r>
      <w:r w:rsidR="00E24FFE" w:rsidRPr="006D7504">
        <w:rPr>
          <w:rFonts w:hint="eastAsia"/>
          <w:sz w:val="24"/>
          <w:szCs w:val="24"/>
        </w:rPr>
        <w:t>督导委员</w:t>
      </w:r>
      <w:r w:rsidRPr="006D7504">
        <w:rPr>
          <w:rFonts w:hint="eastAsia"/>
          <w:sz w:val="24"/>
          <w:szCs w:val="24"/>
        </w:rPr>
        <w:t>办公室</w:t>
      </w:r>
    </w:p>
    <w:p w14:paraId="58546B18" w14:textId="5E43201C" w:rsidR="00D4061C" w:rsidRPr="006D7504" w:rsidRDefault="00D4061C" w:rsidP="00316A2A">
      <w:pPr>
        <w:spacing w:line="360" w:lineRule="auto"/>
        <w:ind w:firstLineChars="2350" w:firstLine="5640"/>
        <w:rPr>
          <w:sz w:val="24"/>
          <w:szCs w:val="24"/>
        </w:rPr>
      </w:pPr>
      <w:r w:rsidRPr="006D7504">
        <w:rPr>
          <w:rFonts w:hint="eastAsia"/>
          <w:sz w:val="24"/>
          <w:szCs w:val="24"/>
        </w:rPr>
        <w:t>2021</w:t>
      </w:r>
      <w:r w:rsidRPr="006D7504">
        <w:rPr>
          <w:rFonts w:hint="eastAsia"/>
          <w:sz w:val="24"/>
          <w:szCs w:val="24"/>
        </w:rPr>
        <w:t>年</w:t>
      </w:r>
      <w:r w:rsidR="006D7504">
        <w:rPr>
          <w:rFonts w:hint="eastAsia"/>
          <w:sz w:val="24"/>
          <w:szCs w:val="24"/>
        </w:rPr>
        <w:t>9</w:t>
      </w:r>
      <w:r w:rsidR="006D7504">
        <w:rPr>
          <w:rFonts w:hint="eastAsia"/>
          <w:sz w:val="24"/>
          <w:szCs w:val="24"/>
        </w:rPr>
        <w:t>月</w:t>
      </w:r>
      <w:r w:rsidR="006D7504">
        <w:rPr>
          <w:rFonts w:hint="eastAsia"/>
          <w:sz w:val="24"/>
          <w:szCs w:val="24"/>
        </w:rPr>
        <w:t>30</w:t>
      </w:r>
      <w:r w:rsidRPr="006D7504">
        <w:rPr>
          <w:rFonts w:hint="eastAsia"/>
          <w:sz w:val="24"/>
          <w:szCs w:val="24"/>
        </w:rPr>
        <w:t>日</w:t>
      </w:r>
    </w:p>
    <w:p w14:paraId="399D5BE6" w14:textId="77777777" w:rsidR="00D4061C" w:rsidRPr="006D7504" w:rsidRDefault="00D4061C" w:rsidP="002E3244">
      <w:pPr>
        <w:spacing w:line="360" w:lineRule="auto"/>
        <w:ind w:firstLineChars="2150" w:firstLine="5160"/>
        <w:rPr>
          <w:sz w:val="24"/>
          <w:szCs w:val="24"/>
        </w:rPr>
      </w:pPr>
    </w:p>
    <w:sectPr w:rsidR="00D4061C" w:rsidRPr="006D75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E7BB" w14:textId="77777777" w:rsidR="00B66BF2" w:rsidRDefault="00B66BF2" w:rsidP="002E3244">
      <w:r>
        <w:separator/>
      </w:r>
    </w:p>
  </w:endnote>
  <w:endnote w:type="continuationSeparator" w:id="0">
    <w:p w14:paraId="0DF80D21" w14:textId="77777777" w:rsidR="00B66BF2" w:rsidRDefault="00B66BF2" w:rsidP="002E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BF26" w14:textId="77777777" w:rsidR="00B66BF2" w:rsidRDefault="00B66BF2" w:rsidP="002E3244">
      <w:r>
        <w:separator/>
      </w:r>
    </w:p>
  </w:footnote>
  <w:footnote w:type="continuationSeparator" w:id="0">
    <w:p w14:paraId="2188F987" w14:textId="77777777" w:rsidR="00B66BF2" w:rsidRDefault="00B66BF2" w:rsidP="002E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9BA"/>
    <w:rsid w:val="002E3244"/>
    <w:rsid w:val="00316A2A"/>
    <w:rsid w:val="006059BA"/>
    <w:rsid w:val="006D7504"/>
    <w:rsid w:val="00B66BF2"/>
    <w:rsid w:val="00D4061C"/>
    <w:rsid w:val="00E24FFE"/>
    <w:rsid w:val="00E25C0D"/>
    <w:rsid w:val="00FE4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6BF1"/>
  <w15:docId w15:val="{D4D2A048-7361-4324-A3A6-4BCB7F34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7504"/>
    <w:pPr>
      <w:ind w:leftChars="2500" w:left="100"/>
    </w:pPr>
  </w:style>
  <w:style w:type="character" w:customStyle="1" w:styleId="a4">
    <w:name w:val="日期 字符"/>
    <w:basedOn w:val="a0"/>
    <w:link w:val="a3"/>
    <w:uiPriority w:val="99"/>
    <w:semiHidden/>
    <w:rsid w:val="006D7504"/>
  </w:style>
  <w:style w:type="paragraph" w:styleId="a5">
    <w:name w:val="header"/>
    <w:basedOn w:val="a"/>
    <w:link w:val="a6"/>
    <w:uiPriority w:val="99"/>
    <w:unhideWhenUsed/>
    <w:rsid w:val="002E324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E3244"/>
    <w:rPr>
      <w:sz w:val="18"/>
      <w:szCs w:val="18"/>
    </w:rPr>
  </w:style>
  <w:style w:type="paragraph" w:styleId="a7">
    <w:name w:val="footer"/>
    <w:basedOn w:val="a"/>
    <w:link w:val="a8"/>
    <w:uiPriority w:val="99"/>
    <w:unhideWhenUsed/>
    <w:rsid w:val="002E3244"/>
    <w:pPr>
      <w:tabs>
        <w:tab w:val="center" w:pos="4153"/>
        <w:tab w:val="right" w:pos="8306"/>
      </w:tabs>
      <w:snapToGrid w:val="0"/>
      <w:jc w:val="left"/>
    </w:pPr>
    <w:rPr>
      <w:sz w:val="18"/>
      <w:szCs w:val="18"/>
    </w:rPr>
  </w:style>
  <w:style w:type="character" w:customStyle="1" w:styleId="a8">
    <w:name w:val="页脚 字符"/>
    <w:basedOn w:val="a0"/>
    <w:link w:val="a7"/>
    <w:uiPriority w:val="99"/>
    <w:rsid w:val="002E32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286</Words>
  <Characters>1632</Characters>
  <Application>Microsoft Office Word</Application>
  <DocSecurity>0</DocSecurity>
  <Lines>13</Lines>
  <Paragraphs>3</Paragraphs>
  <ScaleCrop>false</ScaleCrop>
  <Company>Microsoft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王泽瑞</cp:lastModifiedBy>
  <cp:revision>5</cp:revision>
  <dcterms:created xsi:type="dcterms:W3CDTF">2021-10-26T02:05:00Z</dcterms:created>
  <dcterms:modified xsi:type="dcterms:W3CDTF">2021-10-26T08:46:00Z</dcterms:modified>
</cp:coreProperties>
</file>